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2834"/>
        <w:gridCol w:w="4823"/>
      </w:tblGrid>
      <w:tr w:rsidR="00C16E35" w14:paraId="6E802A66" w14:textId="77777777" w:rsidTr="00C4190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6A1DFFE" w14:textId="39A8EF6A" w:rsidR="00C16E35" w:rsidRDefault="00147A85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28C65A4D" wp14:editId="6891BA67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E35">
              <w:t xml:space="preserve"> </w:t>
            </w:r>
          </w:p>
          <w:p w14:paraId="4B1AE339" w14:textId="77777777" w:rsidR="00C16E35" w:rsidRDefault="00C16E35">
            <w:pPr>
              <w:pStyle w:val="CVNormal"/>
            </w:pPr>
          </w:p>
        </w:tc>
        <w:tc>
          <w:tcPr>
            <w:tcW w:w="281" w:type="dxa"/>
          </w:tcPr>
          <w:p w14:paraId="618BD447" w14:textId="77777777" w:rsidR="00C16E35" w:rsidRDefault="00C16E35">
            <w:pPr>
              <w:pStyle w:val="CVNormal"/>
            </w:pPr>
          </w:p>
        </w:tc>
        <w:tc>
          <w:tcPr>
            <w:tcW w:w="7657" w:type="dxa"/>
            <w:gridSpan w:val="2"/>
            <w:vMerge w:val="restart"/>
          </w:tcPr>
          <w:p w14:paraId="4C5B8813" w14:textId="25D78273" w:rsidR="00C16E35" w:rsidRDefault="00147A85" w:rsidP="00A2332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CDF6119" wp14:editId="20F581D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318770</wp:posOffset>
                  </wp:positionV>
                  <wp:extent cx="772160" cy="776605"/>
                  <wp:effectExtent l="0" t="0" r="0" b="0"/>
                  <wp:wrapNone/>
                  <wp:docPr id="2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2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C16E35" w14:paraId="4002D3D3" w14:textId="77777777" w:rsidTr="00C41907">
        <w:trPr>
          <w:cantSplit/>
          <w:trHeight w:hRule="exact" w:val="425"/>
        </w:trPr>
        <w:tc>
          <w:tcPr>
            <w:tcW w:w="2834" w:type="dxa"/>
            <w:vMerge/>
          </w:tcPr>
          <w:p w14:paraId="45E781AB" w14:textId="77777777" w:rsidR="00C16E35" w:rsidRDefault="00C16E3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5D664547" w14:textId="77777777" w:rsidR="00C16E35" w:rsidRDefault="00C16E35">
            <w:pPr>
              <w:pStyle w:val="CVNormal"/>
            </w:pPr>
          </w:p>
        </w:tc>
        <w:tc>
          <w:tcPr>
            <w:tcW w:w="7657" w:type="dxa"/>
            <w:gridSpan w:val="2"/>
            <w:vMerge/>
          </w:tcPr>
          <w:p w14:paraId="377C8B90" w14:textId="77777777" w:rsidR="00C16E35" w:rsidRDefault="00C16E35"/>
        </w:tc>
      </w:tr>
      <w:tr w:rsidR="00C16E35" w14:paraId="302641D2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7852E8D" w14:textId="77777777" w:rsidR="00C16E35" w:rsidRDefault="00C16E35">
            <w:pPr>
              <w:pStyle w:val="CVTitle"/>
            </w:pPr>
            <w:r>
              <w:t xml:space="preserve">Curriculum vitae </w:t>
            </w:r>
          </w:p>
          <w:p w14:paraId="5B57BC73" w14:textId="77777777" w:rsidR="00C16E35" w:rsidRDefault="00C16E35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2"/>
          </w:tcPr>
          <w:p w14:paraId="4FE570D3" w14:textId="36DF535A" w:rsidR="00C16E35" w:rsidRDefault="00C16E35" w:rsidP="00CC4527">
            <w:pPr>
              <w:pStyle w:val="CVNormal"/>
            </w:pPr>
          </w:p>
        </w:tc>
      </w:tr>
      <w:tr w:rsidR="00C16E35" w14:paraId="392A5A99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B7CFBC" w14:textId="77777777" w:rsidR="00C16E35" w:rsidRDefault="00C16E35">
            <w:pPr>
              <w:pStyle w:val="CVSpacer"/>
            </w:pPr>
          </w:p>
        </w:tc>
        <w:tc>
          <w:tcPr>
            <w:tcW w:w="7657" w:type="dxa"/>
            <w:gridSpan w:val="2"/>
          </w:tcPr>
          <w:p w14:paraId="14A92CDA" w14:textId="77777777" w:rsidR="00C16E35" w:rsidRDefault="00C16E35">
            <w:pPr>
              <w:pStyle w:val="CVSpacer"/>
            </w:pPr>
          </w:p>
        </w:tc>
      </w:tr>
      <w:tr w:rsidR="00C16E35" w14:paraId="534F10C2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8E26A4A" w14:textId="77777777" w:rsidR="00C16E35" w:rsidRPr="000D3BC4" w:rsidRDefault="00C16E35">
            <w:pPr>
              <w:pStyle w:val="CVHeading1"/>
              <w:rPr>
                <w:sz w:val="20"/>
              </w:rPr>
            </w:pPr>
            <w:proofErr w:type="spellStart"/>
            <w:r w:rsidRPr="000D3BC4">
              <w:rPr>
                <w:sz w:val="20"/>
              </w:rPr>
              <w:t>Informaţii</w:t>
            </w:r>
            <w:proofErr w:type="spellEnd"/>
            <w:r w:rsidRPr="000D3BC4">
              <w:rPr>
                <w:sz w:val="20"/>
              </w:rPr>
              <w:t xml:space="preserve"> personale</w:t>
            </w:r>
          </w:p>
        </w:tc>
        <w:tc>
          <w:tcPr>
            <w:tcW w:w="7657" w:type="dxa"/>
            <w:gridSpan w:val="2"/>
          </w:tcPr>
          <w:p w14:paraId="11145009" w14:textId="77777777" w:rsidR="00C16E35" w:rsidRDefault="00C16E35">
            <w:pPr>
              <w:pStyle w:val="CVNormal"/>
            </w:pPr>
          </w:p>
        </w:tc>
      </w:tr>
      <w:tr w:rsidR="00C16E35" w14:paraId="5AE8E2E3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B42B1C1" w14:textId="77777777" w:rsidR="00C16E35" w:rsidRPr="000D3BC4" w:rsidRDefault="00C16E35">
            <w:pPr>
              <w:pStyle w:val="CVHeading2-FirstLine"/>
              <w:rPr>
                <w:b/>
                <w:sz w:val="20"/>
              </w:rPr>
            </w:pPr>
            <w:r w:rsidRPr="000D3BC4">
              <w:rPr>
                <w:b/>
                <w:sz w:val="20"/>
              </w:rPr>
              <w:t>Nume / Prenume</w:t>
            </w:r>
          </w:p>
        </w:tc>
        <w:tc>
          <w:tcPr>
            <w:tcW w:w="7657" w:type="dxa"/>
            <w:gridSpan w:val="2"/>
          </w:tcPr>
          <w:p w14:paraId="68A9F355" w14:textId="3F200C08" w:rsidR="00C16E35" w:rsidRDefault="00C41907">
            <w:pPr>
              <w:pStyle w:val="CVMajor-FirstLine"/>
            </w:pPr>
            <w:r>
              <w:t>CORCHES LOREDANA TEODORA</w:t>
            </w:r>
          </w:p>
        </w:tc>
      </w:tr>
      <w:tr w:rsidR="00C16E35" w14:paraId="4C2AEE2F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550498" w14:textId="77777777" w:rsidR="00C16E35" w:rsidRPr="000D3BC4" w:rsidRDefault="00C16E35">
            <w:pPr>
              <w:pStyle w:val="CVHeading3"/>
              <w:rPr>
                <w:b/>
              </w:rPr>
            </w:pPr>
            <w:r w:rsidRPr="000D3BC4">
              <w:rPr>
                <w:b/>
              </w:rPr>
              <w:t>Adresă(e)</w:t>
            </w:r>
          </w:p>
        </w:tc>
        <w:tc>
          <w:tcPr>
            <w:tcW w:w="7657" w:type="dxa"/>
            <w:gridSpan w:val="2"/>
          </w:tcPr>
          <w:p w14:paraId="5F9E04CC" w14:textId="74497F59" w:rsidR="00C16E35" w:rsidRDefault="00C41907">
            <w:pPr>
              <w:pStyle w:val="CVNormal"/>
            </w:pPr>
            <w:proofErr w:type="spellStart"/>
            <w:r>
              <w:t>Com</w:t>
            </w:r>
            <w:proofErr w:type="spellEnd"/>
            <w:r>
              <w:t xml:space="preserve">. Vadu </w:t>
            </w:r>
            <w:proofErr w:type="spellStart"/>
            <w:r>
              <w:t>Motilor</w:t>
            </w:r>
            <w:proofErr w:type="spellEnd"/>
            <w:r>
              <w:t xml:space="preserve">, str. </w:t>
            </w:r>
            <w:proofErr w:type="spellStart"/>
            <w:r>
              <w:t>Popesti</w:t>
            </w:r>
            <w:proofErr w:type="spellEnd"/>
            <w:r>
              <w:t xml:space="preserve"> de Jos, nr. 369, Jud. Alba</w:t>
            </w:r>
          </w:p>
        </w:tc>
      </w:tr>
      <w:tr w:rsidR="00C41907" w14:paraId="039924F0" w14:textId="77777777" w:rsidTr="00C41907">
        <w:trPr>
          <w:gridAfter w:val="1"/>
          <w:wAfter w:w="4823" w:type="dxa"/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6006661" w14:textId="77777777" w:rsidR="00C41907" w:rsidRPr="000D3BC4" w:rsidRDefault="00C41907">
            <w:pPr>
              <w:pStyle w:val="CVHeading3"/>
              <w:rPr>
                <w:b/>
              </w:rPr>
            </w:pPr>
            <w:r w:rsidRPr="000D3BC4">
              <w:rPr>
                <w:b/>
              </w:rPr>
              <w:t>Telefon</w:t>
            </w:r>
          </w:p>
        </w:tc>
        <w:tc>
          <w:tcPr>
            <w:tcW w:w="2834" w:type="dxa"/>
          </w:tcPr>
          <w:p w14:paraId="786460E4" w14:textId="5F9E48C3" w:rsidR="00C41907" w:rsidRDefault="00C41907">
            <w:pPr>
              <w:pStyle w:val="CVNormal"/>
            </w:pPr>
            <w:r>
              <w:t>0754793529</w:t>
            </w:r>
          </w:p>
        </w:tc>
      </w:tr>
      <w:tr w:rsidR="00C16E35" w14:paraId="6CA5E092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52AC81B" w14:textId="77777777" w:rsidR="00C16E35" w:rsidRPr="000D3BC4" w:rsidRDefault="00C16E35">
            <w:pPr>
              <w:pStyle w:val="CVHeading3"/>
              <w:rPr>
                <w:b/>
              </w:rPr>
            </w:pPr>
            <w:r w:rsidRPr="000D3BC4">
              <w:rPr>
                <w:b/>
              </w:rPr>
              <w:t>Fax(uri)</w:t>
            </w:r>
          </w:p>
        </w:tc>
        <w:tc>
          <w:tcPr>
            <w:tcW w:w="7657" w:type="dxa"/>
            <w:gridSpan w:val="2"/>
          </w:tcPr>
          <w:p w14:paraId="754B8122" w14:textId="261B5FDA" w:rsidR="00C16E35" w:rsidRDefault="00C16E35" w:rsidP="00CC4527">
            <w:pPr>
              <w:pStyle w:val="CVNormal"/>
            </w:pPr>
          </w:p>
        </w:tc>
      </w:tr>
      <w:tr w:rsidR="00C16E35" w14:paraId="7C1D885B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2A53E8C" w14:textId="77777777" w:rsidR="00C16E35" w:rsidRPr="000D3BC4" w:rsidRDefault="00C16E35">
            <w:pPr>
              <w:pStyle w:val="CVHeading3"/>
              <w:rPr>
                <w:b/>
              </w:rPr>
            </w:pPr>
            <w:r w:rsidRPr="000D3BC4">
              <w:rPr>
                <w:b/>
              </w:rPr>
              <w:t>E-mail(uri)</w:t>
            </w:r>
          </w:p>
        </w:tc>
        <w:tc>
          <w:tcPr>
            <w:tcW w:w="7657" w:type="dxa"/>
            <w:gridSpan w:val="2"/>
          </w:tcPr>
          <w:p w14:paraId="085D3DEE" w14:textId="73EE69E1" w:rsidR="00C16E35" w:rsidRDefault="00C41907">
            <w:pPr>
              <w:pStyle w:val="CVNormal"/>
            </w:pPr>
            <w:r>
              <w:t>loredanacabana@yahoo.com</w:t>
            </w:r>
          </w:p>
        </w:tc>
      </w:tr>
      <w:tr w:rsidR="00C16E35" w14:paraId="0AA93204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4051468" w14:textId="77777777" w:rsidR="00C16E35" w:rsidRPr="000D3BC4" w:rsidRDefault="00C16E35">
            <w:pPr>
              <w:pStyle w:val="CVSpacer"/>
              <w:rPr>
                <w:b/>
                <w:sz w:val="20"/>
              </w:rPr>
            </w:pPr>
          </w:p>
        </w:tc>
        <w:tc>
          <w:tcPr>
            <w:tcW w:w="7657" w:type="dxa"/>
            <w:gridSpan w:val="2"/>
          </w:tcPr>
          <w:p w14:paraId="21EC8B50" w14:textId="77777777" w:rsidR="00C16E35" w:rsidRDefault="00C16E35">
            <w:pPr>
              <w:pStyle w:val="CVSpacer"/>
            </w:pPr>
          </w:p>
        </w:tc>
      </w:tr>
      <w:tr w:rsidR="00C16E35" w14:paraId="4C334FFD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F06E8A" w14:textId="77777777" w:rsidR="00C16E35" w:rsidRPr="000D3BC4" w:rsidRDefault="00CC4527">
            <w:pPr>
              <w:pStyle w:val="CVHeading3-FirstLine"/>
              <w:spacing w:before="0"/>
              <w:rPr>
                <w:b/>
              </w:rPr>
            </w:pPr>
            <w:proofErr w:type="spellStart"/>
            <w:r w:rsidRPr="000D3BC4">
              <w:rPr>
                <w:b/>
              </w:rPr>
              <w:t>Naţionalitate</w:t>
            </w:r>
            <w:proofErr w:type="spellEnd"/>
          </w:p>
        </w:tc>
        <w:tc>
          <w:tcPr>
            <w:tcW w:w="7657" w:type="dxa"/>
            <w:gridSpan w:val="2"/>
          </w:tcPr>
          <w:p w14:paraId="7DCD689D" w14:textId="563FC144" w:rsidR="00C16E35" w:rsidRDefault="00C41907">
            <w:pPr>
              <w:pStyle w:val="CVNormal"/>
            </w:pPr>
            <w:r>
              <w:t>Romana</w:t>
            </w:r>
          </w:p>
        </w:tc>
      </w:tr>
      <w:tr w:rsidR="00C16E35" w14:paraId="239DFBB6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90679D" w14:textId="77777777" w:rsidR="00C16E35" w:rsidRPr="000D3BC4" w:rsidRDefault="00C16E35">
            <w:pPr>
              <w:pStyle w:val="CVSpacer"/>
              <w:rPr>
                <w:b/>
                <w:sz w:val="20"/>
              </w:rPr>
            </w:pPr>
          </w:p>
        </w:tc>
        <w:tc>
          <w:tcPr>
            <w:tcW w:w="7657" w:type="dxa"/>
            <w:gridSpan w:val="2"/>
          </w:tcPr>
          <w:p w14:paraId="29E3CF8C" w14:textId="77777777" w:rsidR="00C16E35" w:rsidRDefault="00C16E35">
            <w:pPr>
              <w:pStyle w:val="CVSpacer"/>
            </w:pPr>
          </w:p>
        </w:tc>
      </w:tr>
      <w:tr w:rsidR="00C16E35" w14:paraId="2B1E19BB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ECE4463" w14:textId="77777777" w:rsidR="00C16E35" w:rsidRPr="000D3BC4" w:rsidRDefault="00C16E35">
            <w:pPr>
              <w:pStyle w:val="CVHeading3-FirstLine"/>
              <w:spacing w:before="0"/>
              <w:rPr>
                <w:b/>
              </w:rPr>
            </w:pPr>
            <w:r w:rsidRPr="000D3BC4">
              <w:rPr>
                <w:b/>
              </w:rPr>
              <w:t xml:space="preserve">Data </w:t>
            </w:r>
            <w:proofErr w:type="spellStart"/>
            <w:r w:rsidRPr="000D3BC4">
              <w:rPr>
                <w:b/>
              </w:rPr>
              <w:t>naşterii</w:t>
            </w:r>
            <w:proofErr w:type="spellEnd"/>
          </w:p>
        </w:tc>
        <w:tc>
          <w:tcPr>
            <w:tcW w:w="7657" w:type="dxa"/>
            <w:gridSpan w:val="2"/>
          </w:tcPr>
          <w:p w14:paraId="4A2290E9" w14:textId="62AE829C" w:rsidR="00C16E35" w:rsidRPr="00C41907" w:rsidRDefault="00C41907">
            <w:pPr>
              <w:pStyle w:val="CVNormal"/>
              <w:rPr>
                <w:lang w:val="en-GB"/>
              </w:rPr>
            </w:pPr>
            <w:r>
              <w:t>26</w:t>
            </w:r>
            <w:r>
              <w:rPr>
                <w:lang w:val="en-GB"/>
              </w:rPr>
              <w:t>.03.1992</w:t>
            </w:r>
          </w:p>
        </w:tc>
      </w:tr>
      <w:tr w:rsidR="00C16E35" w14:paraId="46D67037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CDE1AB" w14:textId="77777777" w:rsidR="00C16E35" w:rsidRPr="000D3BC4" w:rsidRDefault="00C16E35">
            <w:pPr>
              <w:pStyle w:val="CVSpacer"/>
              <w:rPr>
                <w:b/>
                <w:sz w:val="20"/>
              </w:rPr>
            </w:pPr>
          </w:p>
        </w:tc>
        <w:tc>
          <w:tcPr>
            <w:tcW w:w="7657" w:type="dxa"/>
            <w:gridSpan w:val="2"/>
          </w:tcPr>
          <w:p w14:paraId="41572294" w14:textId="77777777" w:rsidR="00C16E35" w:rsidRDefault="00C16E35">
            <w:pPr>
              <w:pStyle w:val="CVSpacer"/>
            </w:pPr>
          </w:p>
        </w:tc>
      </w:tr>
      <w:tr w:rsidR="00C16E35" w14:paraId="6E80532A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9BCFC3" w14:textId="77777777" w:rsidR="00C16E35" w:rsidRPr="000D3BC4" w:rsidRDefault="00C16E35">
            <w:pPr>
              <w:pStyle w:val="CVHeading3-FirstLine"/>
              <w:spacing w:before="0"/>
              <w:rPr>
                <w:b/>
              </w:rPr>
            </w:pPr>
            <w:r w:rsidRPr="000D3BC4">
              <w:rPr>
                <w:b/>
              </w:rPr>
              <w:t>Sex</w:t>
            </w:r>
          </w:p>
        </w:tc>
        <w:tc>
          <w:tcPr>
            <w:tcW w:w="7657" w:type="dxa"/>
            <w:gridSpan w:val="2"/>
          </w:tcPr>
          <w:p w14:paraId="137E4741" w14:textId="6603A1D7" w:rsidR="00C16E35" w:rsidRDefault="00C41907">
            <w:pPr>
              <w:pStyle w:val="CVNormal"/>
            </w:pPr>
            <w:r>
              <w:t>Feminin</w:t>
            </w:r>
          </w:p>
        </w:tc>
      </w:tr>
      <w:tr w:rsidR="00C16E35" w14:paraId="406B9E3E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C036832" w14:textId="77777777" w:rsidR="00C16E35" w:rsidRPr="000D3BC4" w:rsidRDefault="00C16E35">
            <w:pPr>
              <w:pStyle w:val="CVSpacer"/>
              <w:rPr>
                <w:b/>
                <w:sz w:val="20"/>
              </w:rPr>
            </w:pPr>
          </w:p>
        </w:tc>
        <w:tc>
          <w:tcPr>
            <w:tcW w:w="7657" w:type="dxa"/>
            <w:gridSpan w:val="2"/>
          </w:tcPr>
          <w:p w14:paraId="39C11C68" w14:textId="77777777" w:rsidR="00C16E35" w:rsidRDefault="00C16E35">
            <w:pPr>
              <w:pStyle w:val="CVSpacer"/>
            </w:pPr>
          </w:p>
        </w:tc>
      </w:tr>
      <w:tr w:rsidR="00C16E35" w14:paraId="555774CD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A28FE7" w14:textId="77777777" w:rsidR="00C16E35" w:rsidRPr="000D3BC4" w:rsidRDefault="00C16E35">
            <w:pPr>
              <w:pStyle w:val="CVHeading1"/>
              <w:rPr>
                <w:sz w:val="20"/>
              </w:rPr>
            </w:pPr>
            <w:r w:rsidRPr="000D3BC4">
              <w:rPr>
                <w:sz w:val="20"/>
              </w:rPr>
              <w:t xml:space="preserve">Locul de muncă vizat / Domeniul </w:t>
            </w:r>
            <w:proofErr w:type="spellStart"/>
            <w:r w:rsidRPr="000D3BC4">
              <w:rPr>
                <w:sz w:val="20"/>
              </w:rPr>
              <w:t>ocupaţional</w:t>
            </w:r>
            <w:proofErr w:type="spellEnd"/>
          </w:p>
        </w:tc>
        <w:tc>
          <w:tcPr>
            <w:tcW w:w="7657" w:type="dxa"/>
            <w:gridSpan w:val="2"/>
          </w:tcPr>
          <w:p w14:paraId="267799E4" w14:textId="6BED1956" w:rsidR="00C16E35" w:rsidRDefault="00C41907" w:rsidP="00CC13C7">
            <w:pPr>
              <w:pStyle w:val="CVMajor-FirstLine"/>
            </w:pPr>
            <w:r>
              <w:t xml:space="preserve">Secretar </w:t>
            </w:r>
          </w:p>
        </w:tc>
      </w:tr>
      <w:tr w:rsidR="00C16E35" w14:paraId="4637B02E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28C66D" w14:textId="77777777" w:rsidR="00C16E35" w:rsidRPr="000D3BC4" w:rsidRDefault="00C16E35">
            <w:pPr>
              <w:pStyle w:val="CVSpacer"/>
              <w:rPr>
                <w:b/>
                <w:sz w:val="20"/>
              </w:rPr>
            </w:pPr>
          </w:p>
        </w:tc>
        <w:tc>
          <w:tcPr>
            <w:tcW w:w="7657" w:type="dxa"/>
            <w:gridSpan w:val="2"/>
          </w:tcPr>
          <w:p w14:paraId="1250F0EF" w14:textId="77777777" w:rsidR="00C16E35" w:rsidRDefault="00C16E35">
            <w:pPr>
              <w:pStyle w:val="CVSpacer"/>
            </w:pPr>
          </w:p>
        </w:tc>
      </w:tr>
      <w:tr w:rsidR="00C16E35" w14:paraId="3C31ADF4" w14:textId="77777777" w:rsidTr="00B24343">
        <w:trPr>
          <w:cantSplit/>
          <w:trHeight w:val="278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16EA6C1" w14:textId="77777777" w:rsidR="00C16E35" w:rsidRPr="000D3BC4" w:rsidRDefault="00C16E35">
            <w:pPr>
              <w:pStyle w:val="CVHeading1"/>
              <w:rPr>
                <w:sz w:val="20"/>
              </w:rPr>
            </w:pPr>
            <w:proofErr w:type="spellStart"/>
            <w:r w:rsidRPr="000D3BC4">
              <w:rPr>
                <w:sz w:val="20"/>
              </w:rPr>
              <w:t>Experienţa</w:t>
            </w:r>
            <w:proofErr w:type="spellEnd"/>
            <w:r w:rsidRPr="000D3BC4">
              <w:rPr>
                <w:sz w:val="20"/>
              </w:rPr>
              <w:t xml:space="preserve"> profesională</w:t>
            </w:r>
          </w:p>
        </w:tc>
        <w:tc>
          <w:tcPr>
            <w:tcW w:w="7657" w:type="dxa"/>
            <w:gridSpan w:val="2"/>
          </w:tcPr>
          <w:p w14:paraId="388BBEF2" w14:textId="77777777" w:rsidR="00C16E35" w:rsidRPr="00E07B65" w:rsidRDefault="00C41907">
            <w:pPr>
              <w:pStyle w:val="CVNormal-FirstLine"/>
              <w:rPr>
                <w:b/>
                <w:bCs/>
              </w:rPr>
            </w:pPr>
            <w:r w:rsidRPr="00E07B65">
              <w:rPr>
                <w:b/>
                <w:bCs/>
              </w:rPr>
              <w:t>JURIST - S.C. CABANA LOREDANA S.R.L.</w:t>
            </w:r>
          </w:p>
          <w:p w14:paraId="207F8B11" w14:textId="77777777" w:rsidR="00C41907" w:rsidRPr="00C41907" w:rsidRDefault="00C41907" w:rsidP="00C41907">
            <w:pPr>
              <w:pStyle w:val="CVNormal"/>
            </w:pPr>
          </w:p>
          <w:p w14:paraId="6D003658" w14:textId="18AF9D1B" w:rsidR="00C41907" w:rsidRPr="00C41907" w:rsidRDefault="00C41907" w:rsidP="00C41907">
            <w:pPr>
              <w:pStyle w:val="CVNormal"/>
            </w:pPr>
          </w:p>
        </w:tc>
      </w:tr>
      <w:tr w:rsidR="00B24343" w14:paraId="4E945529" w14:textId="77777777" w:rsidTr="00B24343">
        <w:trPr>
          <w:cantSplit/>
          <w:trHeight w:val="24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8EB3757" w14:textId="42721941" w:rsidR="00B24343" w:rsidRPr="000D3BC4" w:rsidRDefault="00B24343" w:rsidP="00B24343">
            <w:pPr>
              <w:pStyle w:val="CVSpacer"/>
              <w:ind w:left="850"/>
              <w:rPr>
                <w:b/>
                <w:sz w:val="20"/>
              </w:rPr>
            </w:pPr>
            <w:proofErr w:type="spellStart"/>
            <w:r w:rsidRPr="000D3BC4">
              <w:rPr>
                <w:b/>
                <w:sz w:val="20"/>
              </w:rPr>
              <w:t>Activităţi</w:t>
            </w:r>
            <w:proofErr w:type="spellEnd"/>
            <w:r w:rsidRPr="000D3BC4">
              <w:rPr>
                <w:b/>
                <w:sz w:val="20"/>
              </w:rPr>
              <w:t xml:space="preserve"> </w:t>
            </w:r>
            <w:proofErr w:type="spellStart"/>
            <w:r w:rsidRPr="000D3BC4">
              <w:rPr>
                <w:b/>
                <w:sz w:val="20"/>
              </w:rPr>
              <w:t>şi</w:t>
            </w:r>
            <w:proofErr w:type="spellEnd"/>
            <w:r w:rsidRPr="000D3BC4">
              <w:rPr>
                <w:b/>
                <w:sz w:val="20"/>
              </w:rPr>
              <w:t xml:space="preserve"> </w:t>
            </w:r>
            <w:proofErr w:type="spellStart"/>
            <w:r w:rsidRPr="000D3BC4">
              <w:rPr>
                <w:b/>
                <w:sz w:val="20"/>
              </w:rPr>
              <w:t>responsabilităţi</w:t>
            </w:r>
            <w:proofErr w:type="spellEnd"/>
            <w:r w:rsidRPr="000D3BC4">
              <w:rPr>
                <w:b/>
                <w:sz w:val="20"/>
              </w:rPr>
              <w:t xml:space="preserve"> principale</w:t>
            </w:r>
          </w:p>
        </w:tc>
        <w:tc>
          <w:tcPr>
            <w:tcW w:w="7657" w:type="dxa"/>
            <w:gridSpan w:val="2"/>
          </w:tcPr>
          <w:p w14:paraId="38D11469" w14:textId="1A7F045A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Redactarea și revizuirea documentelor juridice: contracte, notificări, opinii legale, acte constitutive, hotărâri AGA etc.</w:t>
            </w:r>
          </w:p>
          <w:p w14:paraId="4808D26A" w14:textId="77777777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Asistență și consultanță juridică: oferirea de soluții legale pentru diverse departamente sau clienți, în funcție de domeniul de activitate (civil, comercial, muncii, administrativ etc.).</w:t>
            </w:r>
          </w:p>
          <w:p w14:paraId="157D1749" w14:textId="77777777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Reprezentarea instituției/companiei în relația cu autoritățile publice, instanțele de judecată, notariate, executori judecătorești sau alte entități.</w:t>
            </w:r>
          </w:p>
          <w:p w14:paraId="7AF2F8C6" w14:textId="77777777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Monitorizarea legislației: urmărirea modificărilor legislative relevante și informarea conducerii sau a departamentelor interesate.</w:t>
            </w:r>
          </w:p>
          <w:p w14:paraId="563EB90B" w14:textId="77777777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Gestionarea litigiilor: întocmirea documentației pentru instanță, redactarea cererilor de chema</w:t>
            </w:r>
          </w:p>
          <w:p w14:paraId="3F4DB13D" w14:textId="77777777" w:rsidR="00B24343" w:rsidRDefault="00B24343" w:rsidP="00E07B65">
            <w:pPr>
              <w:pStyle w:val="CVNormal"/>
            </w:pPr>
          </w:p>
          <w:p w14:paraId="52B6EC4E" w14:textId="77777777" w:rsidR="00B24343" w:rsidRDefault="00B24343">
            <w:pPr>
              <w:pStyle w:val="CVSpacer"/>
            </w:pPr>
          </w:p>
        </w:tc>
      </w:tr>
      <w:tr w:rsidR="00B24343" w14:paraId="3C9B6B08" w14:textId="77777777" w:rsidTr="00E07B65">
        <w:trPr>
          <w:cantSplit/>
          <w:trHeight w:val="1541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93E428" w14:textId="4F05D859" w:rsidR="00B24343" w:rsidRPr="00B24343" w:rsidRDefault="00B24343">
            <w:pPr>
              <w:pStyle w:val="CVHeading3-FirstLine"/>
              <w:spacing w:before="0"/>
              <w:rPr>
                <w:b/>
                <w:bCs/>
              </w:rPr>
            </w:pPr>
          </w:p>
        </w:tc>
        <w:tc>
          <w:tcPr>
            <w:tcW w:w="7657" w:type="dxa"/>
            <w:gridSpan w:val="2"/>
          </w:tcPr>
          <w:p w14:paraId="22954DA0" w14:textId="77777777" w:rsidR="00B24343" w:rsidRDefault="00B24343">
            <w:pPr>
              <w:pStyle w:val="CVNormal"/>
              <w:rPr>
                <w:b/>
                <w:bCs/>
              </w:rPr>
            </w:pPr>
            <w:r w:rsidRPr="00E07B65">
              <w:rPr>
                <w:b/>
                <w:bCs/>
              </w:rPr>
              <w:t>EDUCATOARE – SCOALA GENERALA POIANA VADULUI</w:t>
            </w:r>
          </w:p>
          <w:p w14:paraId="54CFAC25" w14:textId="77777777" w:rsidR="00B24343" w:rsidRDefault="00B24343">
            <w:pPr>
              <w:pStyle w:val="CVNormal"/>
              <w:rPr>
                <w:b/>
                <w:bCs/>
              </w:rPr>
            </w:pPr>
          </w:p>
          <w:p w14:paraId="3E0BEA0C" w14:textId="38C28BEE" w:rsidR="00B24343" w:rsidRDefault="00B24343" w:rsidP="00B24343">
            <w:pPr>
              <w:pStyle w:val="CVNormal"/>
            </w:pPr>
            <w:r>
              <w:t xml:space="preserve">• </w:t>
            </w:r>
            <w:r>
              <w:tab/>
              <w:t>Planificarea și organizarea activităților educative conform curriculumului pentru învățământul preșcolar.</w:t>
            </w:r>
          </w:p>
          <w:p w14:paraId="6A1EA9B2" w14:textId="77777777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Crearea unui mediu sigur și stimulativ pentru dezvoltarea fizică, emoțională, socială și intelectuală a copiilor.</w:t>
            </w:r>
          </w:p>
          <w:p w14:paraId="3560FB9D" w14:textId="77777777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Supravegherea copiilor în timpul activităților, jocului, mesei și somnului, asigurând respectarea normelor de siguranță și igienă.</w:t>
            </w:r>
          </w:p>
          <w:p w14:paraId="63A49956" w14:textId="64A189BA" w:rsidR="00B24343" w:rsidRDefault="00B24343" w:rsidP="00E07B65">
            <w:pPr>
              <w:pStyle w:val="CVNormal"/>
            </w:pPr>
            <w:r>
              <w:t xml:space="preserve">• </w:t>
            </w:r>
            <w:r>
              <w:tab/>
              <w:t>Dezvoltarea abilităților de comunicare și socializare ale copiilor prin jocuri, povești, activități artistice și exerciții interactive.</w:t>
            </w:r>
          </w:p>
        </w:tc>
      </w:tr>
      <w:tr w:rsidR="00B24343" w14:paraId="4AE99188" w14:textId="77777777" w:rsidTr="00E07B65">
        <w:trPr>
          <w:cantSplit/>
          <w:trHeight w:val="41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CB08556" w14:textId="77777777" w:rsidR="00B24343" w:rsidRPr="000D3BC4" w:rsidRDefault="00B24343">
            <w:pPr>
              <w:pStyle w:val="CVHeading3"/>
              <w:rPr>
                <w:b/>
              </w:rPr>
            </w:pPr>
          </w:p>
          <w:p w14:paraId="3165F63D" w14:textId="7AF81918" w:rsidR="00B24343" w:rsidRPr="000D3BC4" w:rsidRDefault="00B24343">
            <w:pPr>
              <w:pStyle w:val="CVHeading3"/>
              <w:rPr>
                <w:b/>
              </w:rPr>
            </w:pPr>
            <w:proofErr w:type="spellStart"/>
            <w:r w:rsidRPr="000D3BC4">
              <w:rPr>
                <w:b/>
              </w:rPr>
              <w:t>Educaţie</w:t>
            </w:r>
            <w:proofErr w:type="spellEnd"/>
            <w:r w:rsidRPr="000D3BC4">
              <w:rPr>
                <w:b/>
              </w:rPr>
              <w:t xml:space="preserve"> </w:t>
            </w:r>
            <w:proofErr w:type="spellStart"/>
            <w:r w:rsidRPr="000D3BC4">
              <w:rPr>
                <w:b/>
              </w:rPr>
              <w:t>şi</w:t>
            </w:r>
            <w:proofErr w:type="spellEnd"/>
            <w:r w:rsidRPr="000D3BC4">
              <w:rPr>
                <w:b/>
              </w:rPr>
              <w:t xml:space="preserve"> formare</w:t>
            </w:r>
          </w:p>
        </w:tc>
        <w:tc>
          <w:tcPr>
            <w:tcW w:w="7657" w:type="dxa"/>
            <w:gridSpan w:val="2"/>
          </w:tcPr>
          <w:p w14:paraId="0578F8B8" w14:textId="77777777" w:rsidR="00B24343" w:rsidRDefault="00B24343">
            <w:pPr>
              <w:pStyle w:val="CVNormal"/>
              <w:rPr>
                <w:b/>
                <w:bCs/>
              </w:rPr>
            </w:pPr>
          </w:p>
          <w:p w14:paraId="0CEA5A5A" w14:textId="77777777" w:rsidR="00B24343" w:rsidRPr="000310FF" w:rsidRDefault="00B24343">
            <w:pPr>
              <w:pStyle w:val="CVNormal"/>
              <w:rPr>
                <w:b/>
                <w:bCs/>
              </w:rPr>
            </w:pPr>
            <w:r w:rsidRPr="000310FF">
              <w:rPr>
                <w:b/>
                <w:bCs/>
              </w:rPr>
              <w:t>UAB 1 DECEMBRIE 1918</w:t>
            </w:r>
            <w:r>
              <w:rPr>
                <w:b/>
                <w:bCs/>
              </w:rPr>
              <w:t xml:space="preserve"> ALBA-IULIA</w:t>
            </w:r>
          </w:p>
          <w:p w14:paraId="1598E851" w14:textId="77777777" w:rsidR="00B24343" w:rsidRDefault="00B24343" w:rsidP="000310FF">
            <w:pPr>
              <w:pStyle w:val="CVNormal"/>
              <w:numPr>
                <w:ilvl w:val="0"/>
                <w:numId w:val="1"/>
              </w:numPr>
            </w:pPr>
            <w:r>
              <w:t>DIPLOMA MASTER IN INSTITUTII DE DREPT PRIVAT</w:t>
            </w:r>
          </w:p>
          <w:p w14:paraId="2615390E" w14:textId="77777777" w:rsidR="00B24343" w:rsidRDefault="00B24343" w:rsidP="000310FF">
            <w:pPr>
              <w:pStyle w:val="CVNormal"/>
              <w:numPr>
                <w:ilvl w:val="0"/>
                <w:numId w:val="1"/>
              </w:numPr>
            </w:pPr>
            <w:r>
              <w:t>DIPLOMA LICENTA :</w:t>
            </w:r>
          </w:p>
          <w:p w14:paraId="173A8875" w14:textId="77777777" w:rsidR="00B24343" w:rsidRDefault="00B24343" w:rsidP="000310FF">
            <w:pPr>
              <w:pStyle w:val="CVNormal"/>
              <w:numPr>
                <w:ilvl w:val="0"/>
                <w:numId w:val="2"/>
              </w:numPr>
            </w:pPr>
            <w:r>
              <w:t>DREPT SI STINTE SOCIALE</w:t>
            </w:r>
          </w:p>
          <w:p w14:paraId="3B91B716" w14:textId="77777777" w:rsidR="00B24343" w:rsidRDefault="00B24343" w:rsidP="000310FF">
            <w:pPr>
              <w:pStyle w:val="CVNormal"/>
              <w:numPr>
                <w:ilvl w:val="0"/>
                <w:numId w:val="2"/>
              </w:numPr>
            </w:pPr>
            <w:r>
              <w:t xml:space="preserve"> ADMINISTRAREA AFACERILOR</w:t>
            </w:r>
          </w:p>
          <w:p w14:paraId="6029A4E0" w14:textId="77777777" w:rsidR="00B24343" w:rsidRPr="00B24343" w:rsidRDefault="00B24343" w:rsidP="000310FF">
            <w:pPr>
              <w:pStyle w:val="CVNormal"/>
              <w:numPr>
                <w:ilvl w:val="0"/>
                <w:numId w:val="2"/>
              </w:numPr>
            </w:pPr>
            <w:r w:rsidRPr="00B24343">
              <w:t>PEDAGOGIA INVATAMANTULUI PRIMAR SI PRESCOLAR</w:t>
            </w:r>
          </w:p>
          <w:p w14:paraId="38A71611" w14:textId="77777777" w:rsidR="00B24343" w:rsidRDefault="00B24343">
            <w:pPr>
              <w:pStyle w:val="CVNormal"/>
            </w:pPr>
            <w:r w:rsidRPr="000310FF">
              <w:rPr>
                <w:b/>
                <w:bCs/>
              </w:rPr>
              <w:t>COLEGIUL NATIONAL AV. IANCU CAMPENI</w:t>
            </w:r>
            <w:r>
              <w:t xml:space="preserve"> </w:t>
            </w:r>
          </w:p>
          <w:p w14:paraId="2FA43DF4" w14:textId="7D066B34" w:rsidR="00B24343" w:rsidRDefault="00B24343" w:rsidP="00E07B65">
            <w:pPr>
              <w:pStyle w:val="CVNormal"/>
            </w:pPr>
            <w:r>
              <w:t xml:space="preserve">DIPLOMA DE BACALAUREAT </w:t>
            </w:r>
          </w:p>
        </w:tc>
      </w:tr>
      <w:tr w:rsidR="00B24343" w14:paraId="44960FCE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D80EAB7" w14:textId="1AE79A4B" w:rsidR="00B24343" w:rsidRPr="000D3BC4" w:rsidRDefault="00B24343">
            <w:pPr>
              <w:pStyle w:val="CVHeading3"/>
              <w:rPr>
                <w:b/>
              </w:rPr>
            </w:pPr>
          </w:p>
        </w:tc>
        <w:tc>
          <w:tcPr>
            <w:tcW w:w="7657" w:type="dxa"/>
            <w:gridSpan w:val="2"/>
          </w:tcPr>
          <w:p w14:paraId="55B9664A" w14:textId="7A4BB2B5" w:rsidR="00B24343" w:rsidRDefault="00B24343" w:rsidP="00E07B65">
            <w:pPr>
              <w:pStyle w:val="CVNormal"/>
              <w:numPr>
                <w:ilvl w:val="0"/>
                <w:numId w:val="1"/>
              </w:numPr>
            </w:pPr>
          </w:p>
        </w:tc>
      </w:tr>
      <w:tr w:rsidR="00B24343" w14:paraId="6A8E2B71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BE93364" w14:textId="4216EA5D" w:rsidR="00B24343" w:rsidRPr="000D3BC4" w:rsidRDefault="00B24343">
            <w:pPr>
              <w:pStyle w:val="CVHeading3"/>
              <w:rPr>
                <w:b/>
              </w:rPr>
            </w:pPr>
            <w:r w:rsidRPr="000D3BC4">
              <w:rPr>
                <w:b/>
              </w:rPr>
              <w:lastRenderedPageBreak/>
              <w:t>Limba(i) străină(e) cunoscută(e)</w:t>
            </w:r>
          </w:p>
        </w:tc>
        <w:tc>
          <w:tcPr>
            <w:tcW w:w="7657" w:type="dxa"/>
            <w:gridSpan w:val="2"/>
          </w:tcPr>
          <w:p w14:paraId="4C657033" w14:textId="4513BDAB" w:rsidR="00B24343" w:rsidRPr="00E07B65" w:rsidRDefault="00B24343">
            <w:pPr>
              <w:pStyle w:val="CVNormal"/>
              <w:rPr>
                <w:b/>
                <w:bCs/>
              </w:rPr>
            </w:pPr>
            <w:r>
              <w:t>LB. ENGLEZA  - NIVEL MEDIU</w:t>
            </w:r>
          </w:p>
        </w:tc>
      </w:tr>
      <w:tr w:rsidR="00B24343" w14:paraId="1E075BAE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B2582DD" w14:textId="0429D7B1" w:rsidR="00B24343" w:rsidRPr="000D3BC4" w:rsidRDefault="00B24343">
            <w:pPr>
              <w:pStyle w:val="CVHeading3"/>
              <w:rPr>
                <w:b/>
              </w:rPr>
            </w:pPr>
          </w:p>
        </w:tc>
        <w:tc>
          <w:tcPr>
            <w:tcW w:w="7657" w:type="dxa"/>
            <w:gridSpan w:val="2"/>
          </w:tcPr>
          <w:p w14:paraId="191A38F2" w14:textId="216022F6" w:rsidR="00B24343" w:rsidRDefault="00B24343" w:rsidP="00E07B65">
            <w:pPr>
              <w:pStyle w:val="CVNormal"/>
            </w:pPr>
          </w:p>
        </w:tc>
      </w:tr>
      <w:tr w:rsidR="00B24343" w14:paraId="5EA749CE" w14:textId="77777777" w:rsidTr="00846498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  <w:shd w:val="clear" w:color="auto" w:fill="FFFFFF" w:themeFill="background1"/>
          </w:tcPr>
          <w:p w14:paraId="1B54EBCB" w14:textId="544455F9" w:rsidR="00B24343" w:rsidRPr="000D3BC4" w:rsidRDefault="00B24343">
            <w:pPr>
              <w:pStyle w:val="CVSpacer"/>
              <w:rPr>
                <w:b/>
                <w:sz w:val="20"/>
              </w:rPr>
            </w:pPr>
            <w:proofErr w:type="spellStart"/>
            <w:r w:rsidRPr="000D3BC4">
              <w:rPr>
                <w:sz w:val="20"/>
              </w:rPr>
              <w:t>Competenţe</w:t>
            </w:r>
            <w:proofErr w:type="spellEnd"/>
            <w:r w:rsidRPr="000D3BC4">
              <w:rPr>
                <w:sz w:val="20"/>
              </w:rPr>
              <w:t xml:space="preserve"> </w:t>
            </w:r>
            <w:proofErr w:type="spellStart"/>
            <w:r w:rsidRPr="000D3BC4">
              <w:rPr>
                <w:sz w:val="20"/>
              </w:rPr>
              <w:t>şi</w:t>
            </w:r>
            <w:proofErr w:type="spellEnd"/>
            <w:r w:rsidRPr="000D3BC4">
              <w:rPr>
                <w:sz w:val="20"/>
              </w:rPr>
              <w:t xml:space="preserve"> aptitudini organizatorice</w:t>
            </w:r>
          </w:p>
        </w:tc>
        <w:tc>
          <w:tcPr>
            <w:tcW w:w="7657" w:type="dxa"/>
            <w:gridSpan w:val="2"/>
          </w:tcPr>
          <w:p w14:paraId="002A090B" w14:textId="77777777" w:rsidR="00B24343" w:rsidRDefault="00B24343" w:rsidP="00E07B65">
            <w:pPr>
              <w:pStyle w:val="CVNormal-FirstLine"/>
            </w:pPr>
            <w:r>
              <w:t>•           Gestionarea eficientă a agendei: programarea și organizarea întâlnirilor, ședințelor și evenimentelor interne sau externe.</w:t>
            </w:r>
          </w:p>
          <w:p w14:paraId="67A99E05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 xml:space="preserve">Planificare și </w:t>
            </w:r>
            <w:proofErr w:type="spellStart"/>
            <w:r>
              <w:t>prioritizare</w:t>
            </w:r>
            <w:proofErr w:type="spellEnd"/>
            <w:r>
              <w:t>: capacitatea de a organiza sarcinile zilnice în funcție de urgență și importanță.</w:t>
            </w:r>
          </w:p>
          <w:p w14:paraId="71201A67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>Coordonarea corespondenței: înregistrarea, sortarea și distribuirea documentelor și mesajelor (fizice sau electronice).</w:t>
            </w:r>
          </w:p>
          <w:p w14:paraId="77A1E1EB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>Arhivare și evidență documentară: menținerea unui sistem clar și accesibil de arhivare a documentelor.</w:t>
            </w:r>
          </w:p>
          <w:p w14:paraId="1864E1FE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>Organizarea logisticii: pregătirea sălilor de ședință, rezervarea spațiilor, gestionarea materialelor necesare.</w:t>
            </w:r>
          </w:p>
          <w:p w14:paraId="713E9D38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>Respectarea termenelor limită: livrarea promptă a sarcinilor și documentelor, cu atenție la detalii.</w:t>
            </w:r>
          </w:p>
          <w:p w14:paraId="0A226648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 xml:space="preserve">Capacitate de </w:t>
            </w:r>
            <w:proofErr w:type="spellStart"/>
            <w:r>
              <w:t>multitasking</w:t>
            </w:r>
            <w:proofErr w:type="spellEnd"/>
            <w:r>
              <w:t>: gestionarea simultană a mai multor activități fără a compromite calitatea muncii.</w:t>
            </w:r>
          </w:p>
          <w:p w14:paraId="64BA9239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>Confidențialitate și discreție: gestionarea informațiilor sensibile cu profesionalism și responsabilitate.</w:t>
            </w:r>
          </w:p>
          <w:p w14:paraId="64888C24" w14:textId="77777777" w:rsidR="00B24343" w:rsidRDefault="00B24343" w:rsidP="00E07B65">
            <w:pPr>
              <w:pStyle w:val="CVNormal-FirstLine"/>
            </w:pPr>
            <w:r>
              <w:t xml:space="preserve">• </w:t>
            </w:r>
            <w:r>
              <w:tab/>
              <w:t>Colaborare interdepartamentală: facilitarea comunicării între departamente și susținerea activităților administrative.</w:t>
            </w:r>
          </w:p>
          <w:p w14:paraId="23E68C76" w14:textId="35484C9B" w:rsidR="00B24343" w:rsidRDefault="00B24343">
            <w:pPr>
              <w:pStyle w:val="CVSpacer"/>
            </w:pPr>
            <w:r w:rsidRPr="000D3BC4">
              <w:t xml:space="preserve">• </w:t>
            </w:r>
            <w:r w:rsidRPr="00B24343">
              <w:rPr>
                <w:sz w:val="20"/>
              </w:rPr>
              <w:t xml:space="preserve">• </w:t>
            </w:r>
            <w:r w:rsidRPr="00B24343">
              <w:rPr>
                <w:sz w:val="20"/>
              </w:rPr>
              <w:tab/>
              <w:t>Adaptabilitate: flexibilitate în fața schimbărilor de program sau a solicitărilor neprevăzute</w:t>
            </w:r>
            <w:r w:rsidRPr="000D3BC4">
              <w:t>.</w:t>
            </w:r>
          </w:p>
        </w:tc>
      </w:tr>
      <w:tr w:rsidR="00B24343" w14:paraId="534A2257" w14:textId="77777777" w:rsidTr="00E07B65">
        <w:trPr>
          <w:cantSplit/>
          <w:trHeight w:val="243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2C753DA" w14:textId="5CA325E5" w:rsidR="00B24343" w:rsidRPr="000D3BC4" w:rsidRDefault="00B24343">
            <w:pPr>
              <w:pStyle w:val="CVHeading1"/>
              <w:rPr>
                <w:sz w:val="20"/>
              </w:rPr>
            </w:pPr>
          </w:p>
        </w:tc>
        <w:tc>
          <w:tcPr>
            <w:tcW w:w="7657" w:type="dxa"/>
            <w:gridSpan w:val="2"/>
          </w:tcPr>
          <w:p w14:paraId="43E8C13D" w14:textId="5AB2E1C6" w:rsidR="00B24343" w:rsidRPr="000D3BC4" w:rsidRDefault="00B24343" w:rsidP="00B24343">
            <w:pPr>
              <w:pStyle w:val="CVNormal"/>
              <w:ind w:left="0"/>
            </w:pPr>
            <w:r>
              <w:tab/>
            </w:r>
          </w:p>
        </w:tc>
      </w:tr>
      <w:tr w:rsidR="00B24343" w14:paraId="5FEE7678" w14:textId="77777777" w:rsidTr="000D3BC4">
        <w:trPr>
          <w:cantSplit/>
          <w:trHeight w:val="293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E1453FF" w14:textId="79F1A65E" w:rsidR="00B24343" w:rsidRPr="000D3BC4" w:rsidRDefault="00B24343">
            <w:pPr>
              <w:pStyle w:val="CVSpacer"/>
              <w:rPr>
                <w:b/>
                <w:sz w:val="20"/>
              </w:rPr>
            </w:pPr>
            <w:proofErr w:type="spellStart"/>
            <w:r w:rsidRPr="000D3BC4">
              <w:rPr>
                <w:b/>
                <w:sz w:val="20"/>
              </w:rPr>
              <w:t>Competenţe</w:t>
            </w:r>
            <w:proofErr w:type="spellEnd"/>
            <w:r w:rsidRPr="000D3BC4">
              <w:rPr>
                <w:b/>
                <w:sz w:val="20"/>
              </w:rPr>
              <w:t xml:space="preserve"> </w:t>
            </w:r>
            <w:proofErr w:type="spellStart"/>
            <w:r w:rsidRPr="000D3BC4">
              <w:rPr>
                <w:b/>
                <w:sz w:val="20"/>
              </w:rPr>
              <w:t>şi</w:t>
            </w:r>
            <w:proofErr w:type="spellEnd"/>
            <w:r w:rsidRPr="000D3BC4">
              <w:rPr>
                <w:b/>
                <w:sz w:val="20"/>
              </w:rPr>
              <w:t xml:space="preserve"> aptitudini de utilizare a calculatorului</w:t>
            </w:r>
          </w:p>
        </w:tc>
        <w:tc>
          <w:tcPr>
            <w:tcW w:w="7657" w:type="dxa"/>
            <w:gridSpan w:val="2"/>
          </w:tcPr>
          <w:p w14:paraId="05CA58A9" w14:textId="77777777" w:rsidR="00B24343" w:rsidRDefault="00B24343" w:rsidP="000D3BC4">
            <w:pPr>
              <w:pStyle w:val="CVNormal"/>
            </w:pPr>
          </w:p>
          <w:p w14:paraId="3EB810EE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Operare eficientă în sistemul Windows și utilizarea funcțiilor de bază ale calculatorului.</w:t>
            </w:r>
          </w:p>
          <w:p w14:paraId="366E4384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Cunoștințe solide de Microsoft Office: Word (redactare documente), Excel (tabele, formule, grafice), PowerPoint (prezentări), Outlook (email și calendar).</w:t>
            </w:r>
          </w:p>
          <w:p w14:paraId="3F20FC9D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Navigare pe internet: căutare de informații, utilizarea motoarelor de căutare, accesarea platformelor online.</w:t>
            </w:r>
          </w:p>
          <w:p w14:paraId="6F87EED2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 xml:space="preserve">Gestionarea fișierelor și </w:t>
            </w:r>
            <w:proofErr w:type="spellStart"/>
            <w:r>
              <w:t>folderelor</w:t>
            </w:r>
            <w:proofErr w:type="spellEnd"/>
            <w:r>
              <w:t>: salvare, arhivare, organizare și partajare de documente.</w:t>
            </w:r>
          </w:p>
          <w:p w14:paraId="4CE1DBAF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Utilizarea imprimantei, scannerului și altor periferice: configurare și operare.</w:t>
            </w:r>
          </w:p>
          <w:p w14:paraId="0FB5A9E9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Abilități de redactare și formatare digitală: scriere corectă, aspect profesional al documentelor.</w:t>
            </w:r>
          </w:p>
          <w:p w14:paraId="4744013F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 xml:space="preserve">Utilizarea platformelor de comunicare online: </w:t>
            </w:r>
            <w:proofErr w:type="spellStart"/>
            <w:r>
              <w:t>Zoom</w:t>
            </w:r>
            <w:proofErr w:type="spellEnd"/>
            <w:r>
              <w:t xml:space="preserve">, Microsoft </w:t>
            </w:r>
            <w:proofErr w:type="spellStart"/>
            <w:r>
              <w:t>Teams</w:t>
            </w:r>
            <w:proofErr w:type="spellEnd"/>
            <w:r>
              <w:t xml:space="preserve">, Google </w:t>
            </w:r>
            <w:proofErr w:type="spellStart"/>
            <w:r>
              <w:t>Meet</w:t>
            </w:r>
            <w:proofErr w:type="spellEnd"/>
            <w:r>
              <w:t xml:space="preserve"> etc.</w:t>
            </w:r>
          </w:p>
          <w:p w14:paraId="16F0B12B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Cunoștințe de bază în securitatea datelor: parole, protecția informațiilor, utilizarea antivirusului.</w:t>
            </w:r>
          </w:p>
          <w:p w14:paraId="2AC98BF3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Lucru cu aplicații specifice domeniului: baze de date, ERP, CRM, softuri educaționale sau juridice (în funcție de rol).</w:t>
            </w:r>
          </w:p>
          <w:p w14:paraId="110AAE24" w14:textId="77777777" w:rsidR="00B24343" w:rsidRDefault="00B24343" w:rsidP="000D3BC4">
            <w:pPr>
              <w:pStyle w:val="CVNormal"/>
            </w:pPr>
            <w:r>
              <w:t xml:space="preserve">• </w:t>
            </w:r>
            <w:r>
              <w:tab/>
              <w:t>Adaptabilitate la noi tehnologii: învățare rapidă a aplicațiilor și programelor noi.</w:t>
            </w:r>
          </w:p>
          <w:p w14:paraId="4CE74929" w14:textId="09DD31C0" w:rsidR="00B24343" w:rsidRDefault="00B24343">
            <w:pPr>
              <w:pStyle w:val="CVSpacer"/>
            </w:pPr>
          </w:p>
        </w:tc>
      </w:tr>
      <w:tr w:rsidR="00B24343" w14:paraId="28F13A62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A43CBDC" w14:textId="78A70C10" w:rsidR="00B24343" w:rsidRPr="000D3BC4" w:rsidRDefault="00B24343" w:rsidP="00B24343">
            <w:pPr>
              <w:pStyle w:val="CVHeading3-FirstLine"/>
              <w:spacing w:before="0"/>
              <w:ind w:left="1077"/>
              <w:jc w:val="left"/>
              <w:rPr>
                <w:b/>
              </w:rPr>
            </w:pPr>
            <w:r w:rsidRPr="000D3BC4">
              <w:rPr>
                <w:b/>
              </w:rPr>
              <w:t>Permis(e) de conducere</w:t>
            </w:r>
          </w:p>
        </w:tc>
        <w:tc>
          <w:tcPr>
            <w:tcW w:w="7657" w:type="dxa"/>
            <w:gridSpan w:val="2"/>
          </w:tcPr>
          <w:p w14:paraId="75F090D5" w14:textId="61C74BC8" w:rsidR="00B24343" w:rsidRDefault="00B24343" w:rsidP="000D3BC4">
            <w:pPr>
              <w:pStyle w:val="CVNormal"/>
            </w:pPr>
            <w:r>
              <w:t>CAT. B</w:t>
            </w:r>
          </w:p>
        </w:tc>
      </w:tr>
      <w:tr w:rsidR="00B24343" w14:paraId="6AC03428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5996F2" w14:textId="3B86C3BD" w:rsidR="00B24343" w:rsidRPr="000D3BC4" w:rsidRDefault="00B24343">
            <w:pPr>
              <w:pStyle w:val="CVHeading3"/>
              <w:rPr>
                <w:b/>
              </w:rPr>
            </w:pPr>
          </w:p>
        </w:tc>
        <w:tc>
          <w:tcPr>
            <w:tcW w:w="7657" w:type="dxa"/>
            <w:gridSpan w:val="2"/>
          </w:tcPr>
          <w:p w14:paraId="0D00977C" w14:textId="35B3140B" w:rsidR="00B24343" w:rsidRDefault="00B24343">
            <w:pPr>
              <w:pStyle w:val="CVNormal"/>
            </w:pPr>
          </w:p>
        </w:tc>
      </w:tr>
      <w:tr w:rsidR="00B24343" w14:paraId="734E2A3B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A9DC0A4" w14:textId="5892CDA5" w:rsidR="00B24343" w:rsidRDefault="00B24343">
            <w:pPr>
              <w:pStyle w:val="CVHeading3"/>
            </w:pPr>
          </w:p>
        </w:tc>
        <w:tc>
          <w:tcPr>
            <w:tcW w:w="7657" w:type="dxa"/>
            <w:gridSpan w:val="2"/>
          </w:tcPr>
          <w:p w14:paraId="40F432D0" w14:textId="77777777" w:rsidR="00B24343" w:rsidRDefault="00B24343">
            <w:pPr>
              <w:pStyle w:val="CVNormal"/>
            </w:pPr>
          </w:p>
        </w:tc>
      </w:tr>
      <w:tr w:rsidR="00B24343" w14:paraId="2E12E27E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8B6FD04" w14:textId="6481810C" w:rsidR="00B24343" w:rsidRDefault="00B24343">
            <w:pPr>
              <w:pStyle w:val="CVHeading3"/>
            </w:pPr>
          </w:p>
        </w:tc>
        <w:tc>
          <w:tcPr>
            <w:tcW w:w="7657" w:type="dxa"/>
            <w:gridSpan w:val="2"/>
          </w:tcPr>
          <w:p w14:paraId="3F15455D" w14:textId="77777777" w:rsidR="00B24343" w:rsidRDefault="00B24343">
            <w:pPr>
              <w:pStyle w:val="CVNormal"/>
            </w:pPr>
          </w:p>
        </w:tc>
      </w:tr>
      <w:tr w:rsidR="00B24343" w14:paraId="03856605" w14:textId="77777777" w:rsidTr="00C4190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587D038" w14:textId="6EA8FF03" w:rsidR="00B24343" w:rsidRDefault="00B24343">
            <w:pPr>
              <w:pStyle w:val="CVHeading3"/>
            </w:pPr>
          </w:p>
        </w:tc>
        <w:tc>
          <w:tcPr>
            <w:tcW w:w="7657" w:type="dxa"/>
            <w:gridSpan w:val="2"/>
          </w:tcPr>
          <w:p w14:paraId="664BC304" w14:textId="77777777" w:rsidR="00B24343" w:rsidRDefault="00B24343">
            <w:pPr>
              <w:pStyle w:val="CVNormal"/>
            </w:pPr>
          </w:p>
        </w:tc>
      </w:tr>
    </w:tbl>
    <w:p w14:paraId="6F5386CC" w14:textId="77777777" w:rsidR="0059655B" w:rsidRDefault="0059655B" w:rsidP="0059655B">
      <w:pPr>
        <w:pStyle w:val="CVNormal"/>
        <w:ind w:left="1553" w:firstLine="607"/>
      </w:pPr>
    </w:p>
    <w:p w14:paraId="7267258F" w14:textId="77777777" w:rsidR="0059655B" w:rsidRDefault="0059655B" w:rsidP="0059655B">
      <w:pPr>
        <w:pStyle w:val="CVNormal"/>
        <w:ind w:left="1553" w:firstLine="607"/>
      </w:pPr>
    </w:p>
    <w:p w14:paraId="7A18DD0D" w14:textId="77777777" w:rsidR="0059655B" w:rsidRDefault="0059655B" w:rsidP="0059655B">
      <w:pPr>
        <w:pStyle w:val="CVNormal"/>
        <w:ind w:left="1553" w:firstLine="607"/>
      </w:pPr>
    </w:p>
    <w:p w14:paraId="26E5308A" w14:textId="77777777" w:rsidR="0059655B" w:rsidRDefault="0059655B" w:rsidP="0059655B">
      <w:pPr>
        <w:pStyle w:val="CVNormal"/>
        <w:ind w:left="1553" w:firstLine="607"/>
      </w:pPr>
    </w:p>
    <w:p w14:paraId="4183D881" w14:textId="77777777" w:rsidR="0059655B" w:rsidRDefault="0059655B" w:rsidP="0059655B">
      <w:pPr>
        <w:pStyle w:val="CVNormal"/>
        <w:ind w:left="1553" w:firstLine="607"/>
      </w:pPr>
    </w:p>
    <w:p w14:paraId="3AD8F726" w14:textId="77777777" w:rsidR="000D3BC4" w:rsidRDefault="000D3BC4" w:rsidP="0059655B">
      <w:pPr>
        <w:pStyle w:val="CVNormal"/>
        <w:ind w:left="1553" w:firstLine="607"/>
      </w:pPr>
    </w:p>
    <w:p w14:paraId="5BA68BB8" w14:textId="77777777" w:rsidR="000D3BC4" w:rsidRDefault="000D3BC4" w:rsidP="0059655B">
      <w:pPr>
        <w:pStyle w:val="CVNormal"/>
        <w:ind w:left="1553" w:firstLine="607"/>
      </w:pPr>
    </w:p>
    <w:p w14:paraId="11DC99D9" w14:textId="77777777" w:rsidR="000D3BC4" w:rsidRDefault="000D3BC4" w:rsidP="0059655B">
      <w:pPr>
        <w:pStyle w:val="CVNormal"/>
        <w:ind w:left="1553" w:firstLine="607"/>
      </w:pPr>
    </w:p>
    <w:p w14:paraId="3B02013E" w14:textId="77777777" w:rsidR="000D3BC4" w:rsidRDefault="000D3BC4" w:rsidP="0059655B">
      <w:pPr>
        <w:pStyle w:val="CVNormal"/>
        <w:ind w:left="1553" w:firstLine="607"/>
      </w:pPr>
    </w:p>
    <w:p w14:paraId="491E4658" w14:textId="77777777" w:rsidR="000D3BC4" w:rsidRDefault="000D3BC4" w:rsidP="0059655B">
      <w:pPr>
        <w:pStyle w:val="CVNormal"/>
        <w:ind w:left="1553" w:firstLine="607"/>
      </w:pPr>
    </w:p>
    <w:p w14:paraId="58D106BC" w14:textId="1BD593B8" w:rsidR="00C07119" w:rsidRPr="0059655B" w:rsidRDefault="00C07119" w:rsidP="000D3BC4">
      <w:pPr>
        <w:pStyle w:val="CVNormal"/>
        <w:ind w:left="1134"/>
        <w:rPr>
          <w:sz w:val="22"/>
          <w:szCs w:val="22"/>
        </w:rPr>
      </w:pPr>
    </w:p>
    <w:sectPr w:rsidR="00C07119" w:rsidRPr="0059655B" w:rsidSect="00CC13C7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E17A" w14:textId="77777777" w:rsidR="00312572" w:rsidRDefault="00312572">
      <w:r>
        <w:separator/>
      </w:r>
    </w:p>
  </w:endnote>
  <w:endnote w:type="continuationSeparator" w:id="0">
    <w:p w14:paraId="62A98EB8" w14:textId="77777777" w:rsidR="00312572" w:rsidRDefault="0031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84"/>
      <w:gridCol w:w="9922"/>
    </w:tblGrid>
    <w:tr w:rsidR="00C16E35" w14:paraId="41A853F5" w14:textId="77777777" w:rsidTr="00CC13C7">
      <w:trPr>
        <w:cantSplit/>
      </w:trPr>
      <w:tc>
        <w:tcPr>
          <w:tcW w:w="284" w:type="dxa"/>
        </w:tcPr>
        <w:p w14:paraId="78978DA2" w14:textId="77777777" w:rsidR="00C16E35" w:rsidRDefault="00C16E35">
          <w:pPr>
            <w:pStyle w:val="CVFooterLeft"/>
          </w:pPr>
        </w:p>
      </w:tc>
      <w:tc>
        <w:tcPr>
          <w:tcW w:w="9922" w:type="dxa"/>
          <w:tcBorders>
            <w:left w:val="single" w:sz="1" w:space="0" w:color="000000"/>
          </w:tcBorders>
        </w:tcPr>
        <w:p w14:paraId="69216839" w14:textId="77777777" w:rsidR="00C16E35" w:rsidRPr="00CC13C7" w:rsidRDefault="00CC13C7" w:rsidP="00CC13C7">
          <w:pPr>
            <w:pStyle w:val="CVFooterRight"/>
            <w:rPr>
              <w:sz w:val="20"/>
            </w:rPr>
          </w:pPr>
          <w:r w:rsidRPr="00CC13C7">
            <w:rPr>
              <w:sz w:val="20"/>
            </w:rPr>
            <w:t>Instrucţiunile pentru completarea C</w:t>
          </w:r>
          <w:r w:rsidR="00F216C5">
            <w:rPr>
              <w:sz w:val="20"/>
            </w:rPr>
            <w:t>V-ului Europass pot fi accesate</w:t>
          </w:r>
          <w:r w:rsidRPr="00CC13C7">
            <w:rPr>
              <w:sz w:val="20"/>
            </w:rPr>
            <w:t xml:space="preserve"> pe </w:t>
          </w:r>
          <w:r w:rsidR="00C16E35" w:rsidRPr="00CC13C7">
            <w:rPr>
              <w:sz w:val="20"/>
            </w:rPr>
            <w:t xml:space="preserve">pagina: </w:t>
          </w:r>
          <w:hyperlink r:id="rId1" w:history="1">
            <w:r w:rsidRPr="004D0A63">
              <w:rPr>
                <w:rStyle w:val="Hyperlink"/>
                <w:sz w:val="20"/>
              </w:rPr>
              <w:t>http://europass.cedefop.europa.eu</w:t>
            </w:r>
          </w:hyperlink>
          <w:r w:rsidRPr="00CC13C7">
            <w:rPr>
              <w:sz w:val="20"/>
            </w:rPr>
            <w:t xml:space="preserve"> </w:t>
          </w:r>
          <w:r>
            <w:rPr>
              <w:sz w:val="20"/>
            </w:rPr>
            <w:t xml:space="preserve"> </w:t>
          </w:r>
        </w:p>
      </w:tc>
    </w:tr>
  </w:tbl>
  <w:p w14:paraId="71A9C481" w14:textId="77777777" w:rsidR="00C16E35" w:rsidRDefault="00C16E35" w:rsidP="00D81B65">
    <w:pPr>
      <w:pStyle w:val="CVFooterRigh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9FAB" w14:textId="77777777" w:rsidR="00312572" w:rsidRDefault="00312572">
      <w:r>
        <w:separator/>
      </w:r>
    </w:p>
  </w:footnote>
  <w:footnote w:type="continuationSeparator" w:id="0">
    <w:p w14:paraId="0F4BC088" w14:textId="77777777" w:rsidR="00312572" w:rsidRDefault="0031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3F"/>
    <w:multiLevelType w:val="hybridMultilevel"/>
    <w:tmpl w:val="81CAA036"/>
    <w:lvl w:ilvl="0" w:tplc="1F6E183E">
      <w:start w:val="19"/>
      <w:numFmt w:val="bullet"/>
      <w:lvlText w:val=""/>
      <w:lvlJc w:val="left"/>
      <w:pPr>
        <w:ind w:left="1565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" w15:restartNumberingAfterBreak="0">
    <w:nsid w:val="13531C49"/>
    <w:multiLevelType w:val="hybridMultilevel"/>
    <w:tmpl w:val="782E0362"/>
    <w:lvl w:ilvl="0" w:tplc="5A980D96">
      <w:start w:val="19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300E4E51"/>
    <w:multiLevelType w:val="hybridMultilevel"/>
    <w:tmpl w:val="2024520C"/>
    <w:lvl w:ilvl="0" w:tplc="0418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40822">
    <w:abstractNumId w:val="1"/>
  </w:num>
  <w:num w:numId="2" w16cid:durableId="2077170322">
    <w:abstractNumId w:val="0"/>
  </w:num>
  <w:num w:numId="3" w16cid:durableId="92703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5F"/>
    <w:rsid w:val="000310FF"/>
    <w:rsid w:val="000B2207"/>
    <w:rsid w:val="000D3BC4"/>
    <w:rsid w:val="00147A85"/>
    <w:rsid w:val="00243049"/>
    <w:rsid w:val="00260CF2"/>
    <w:rsid w:val="0028385B"/>
    <w:rsid w:val="00312572"/>
    <w:rsid w:val="003609F2"/>
    <w:rsid w:val="00544BD9"/>
    <w:rsid w:val="00563CB5"/>
    <w:rsid w:val="0059655B"/>
    <w:rsid w:val="005B75D8"/>
    <w:rsid w:val="008359E4"/>
    <w:rsid w:val="00846498"/>
    <w:rsid w:val="008D2FC0"/>
    <w:rsid w:val="00914008"/>
    <w:rsid w:val="00964E3F"/>
    <w:rsid w:val="0097468A"/>
    <w:rsid w:val="009D2F35"/>
    <w:rsid w:val="00A23328"/>
    <w:rsid w:val="00A868B7"/>
    <w:rsid w:val="00B24343"/>
    <w:rsid w:val="00B7132C"/>
    <w:rsid w:val="00BE400F"/>
    <w:rsid w:val="00C07119"/>
    <w:rsid w:val="00C16E35"/>
    <w:rsid w:val="00C41907"/>
    <w:rsid w:val="00CC13C7"/>
    <w:rsid w:val="00CC4527"/>
    <w:rsid w:val="00CC7C8D"/>
    <w:rsid w:val="00D81B65"/>
    <w:rsid w:val="00D846FD"/>
    <w:rsid w:val="00DB6606"/>
    <w:rsid w:val="00DD5FC0"/>
    <w:rsid w:val="00E07B65"/>
    <w:rsid w:val="00E4219B"/>
    <w:rsid w:val="00E53E48"/>
    <w:rsid w:val="00F01384"/>
    <w:rsid w:val="00F0785F"/>
    <w:rsid w:val="00F216C5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F68D1"/>
  <w15:chartTrackingRefBased/>
  <w15:docId w15:val="{08F04114-FBC7-431A-9BC6-9A1AD5A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rdepagin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text">
    <w:name w:val="Body Text"/>
    <w:basedOn w:val="Normal"/>
    <w:semiHidden/>
    <w:pPr>
      <w:spacing w:after="120"/>
    </w:pPr>
  </w:style>
  <w:style w:type="paragraph" w:styleId="Antet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SubsolCaracter">
    <w:name w:val="Subsol Caracter"/>
    <w:link w:val="Subsol"/>
    <w:uiPriority w:val="99"/>
    <w:rsid w:val="00E53E4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CFD2-9CC2-4C5F-8B53-67C19CDF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 </vt:lpstr>
    </vt:vector>
  </TitlesOfParts>
  <Company>dmssf</Company>
  <LinksUpToDate>false</LinksUpToDate>
  <CharactersWithSpaces>4506</CharactersWithSpaces>
  <SharedDoc>false</SharedDoc>
  <HLinks>
    <vt:vector size="6" baseType="variant">
      <vt:variant>
        <vt:i4>6357036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Utilizator1 Office</cp:lastModifiedBy>
  <cp:revision>3</cp:revision>
  <cp:lastPrinted>2025-11-13T08:46:00Z</cp:lastPrinted>
  <dcterms:created xsi:type="dcterms:W3CDTF">2025-11-13T08:47:00Z</dcterms:created>
  <dcterms:modified xsi:type="dcterms:W3CDTF">2026-01-30T11:32:00Z</dcterms:modified>
</cp:coreProperties>
</file>